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关于开展“宅家读好书·科学防病毒”读书活动的倡议书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各党总支、支部：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积极应对</w:t>
      </w:r>
      <w:r>
        <w:rPr>
          <w:rFonts w:hint="eastAsia" w:ascii="仿宋" w:hAnsi="仿宋" w:eastAsia="仿宋"/>
          <w:sz w:val="32"/>
          <w:szCs w:val="32"/>
          <w:lang w:eastAsia="zh-CN"/>
        </w:rPr>
        <w:t>新型冠状病毒感染的肺炎</w:t>
      </w:r>
      <w:r>
        <w:rPr>
          <w:rFonts w:hint="eastAsia" w:ascii="仿宋" w:hAnsi="仿宋" w:eastAsia="仿宋"/>
          <w:sz w:val="32"/>
          <w:szCs w:val="32"/>
        </w:rPr>
        <w:t>疫情，切实</w:t>
      </w:r>
      <w:r>
        <w:rPr>
          <w:rFonts w:hint="eastAsia" w:ascii="仿宋" w:hAnsi="仿宋" w:eastAsia="仿宋"/>
          <w:sz w:val="32"/>
          <w:szCs w:val="32"/>
          <w:lang w:eastAsia="zh-CN"/>
        </w:rPr>
        <w:t>维护</w:t>
      </w:r>
      <w:r>
        <w:rPr>
          <w:rFonts w:hint="eastAsia" w:ascii="仿宋" w:hAnsi="仿宋" w:eastAsia="仿宋"/>
          <w:sz w:val="32"/>
          <w:szCs w:val="32"/>
        </w:rPr>
        <w:t>广大</w:t>
      </w:r>
      <w:r>
        <w:rPr>
          <w:rFonts w:hint="eastAsia" w:ascii="仿宋" w:hAnsi="仿宋" w:eastAsia="仿宋"/>
          <w:sz w:val="32"/>
          <w:szCs w:val="32"/>
          <w:lang w:eastAsia="zh-CN"/>
        </w:rPr>
        <w:t>教职工身心健康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充分发挥基层党组织在疫情防控工作中的战斗堡垒作用，现发起“宅家读好书·科学防病毒”读书活动倡议，具体如下：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指导思想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深入贯彻习近平总书记的重要指示精神和党中央、国务院、省委省政府关于新型冠状病毒感染的肺炎疫情防控决策部署，形成政治上、思想上和行动上的自觉，</w:t>
      </w:r>
      <w:r>
        <w:rPr>
          <w:rFonts w:hint="eastAsia" w:ascii="仿宋" w:hAnsi="仿宋" w:eastAsia="仿宋"/>
          <w:sz w:val="32"/>
          <w:szCs w:val="32"/>
          <w:lang w:eastAsia="zh-CN"/>
        </w:rPr>
        <w:t>在做好个人防护并配合学院、社区做好疫情防控工作的同时，利用居家防控疫情期间学科普、读好书，并撰写读书心得展示活动成果。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活动要求</w:t>
      </w:r>
    </w:p>
    <w:p>
      <w:pPr>
        <w:numPr>
          <w:ilvl w:val="0"/>
          <w:numId w:val="2"/>
        </w:numPr>
        <w:spacing w:line="540" w:lineRule="exact"/>
        <w:ind w:left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读书范围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品读范围包括疫情防控、传染病防治相关书籍，以及能反映中外优秀历史文化、人类自然科学与社会科学发展成就，能激励广大教职工蓬勃向上、团结抗疫的优秀作品。</w:t>
      </w:r>
    </w:p>
    <w:p>
      <w:pPr>
        <w:numPr>
          <w:ilvl w:val="0"/>
          <w:numId w:val="2"/>
        </w:numPr>
        <w:spacing w:line="540" w:lineRule="exact"/>
        <w:ind w:left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活动范围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此次活动以党员干部为主体，非党员同志可自愿参与。</w:t>
      </w:r>
    </w:p>
    <w:p>
      <w:pPr>
        <w:numPr>
          <w:ilvl w:val="0"/>
          <w:numId w:val="2"/>
        </w:numPr>
        <w:spacing w:line="540" w:lineRule="exact"/>
        <w:ind w:left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参与形式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以各党总支（直属支部）为单位，开展党组织内部书目品鉴分享，并向组织人事处推荐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1-2篇优秀读书心得，于开学前发送至邮箱1214178763@qq.com，作品文件名统一命名为“总支（支部）+姓名+作品名”，作品中不再出现个人信息。（过期未发送者视为弃权。）</w:t>
      </w:r>
    </w:p>
    <w:p>
      <w:pPr>
        <w:numPr>
          <w:ilvl w:val="0"/>
          <w:numId w:val="2"/>
        </w:numPr>
        <w:spacing w:line="540" w:lineRule="exact"/>
        <w:ind w:left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作品形式不限，字数不限，但必须是原创作品，且主题鲜明、健康向上，反映积极乐观的正能量。</w:t>
      </w:r>
    </w:p>
    <w:p>
      <w:pPr>
        <w:numPr>
          <w:ilvl w:val="0"/>
          <w:numId w:val="1"/>
        </w:numPr>
        <w:tabs>
          <w:tab w:val="left" w:pos="3328"/>
        </w:tabs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评选表彰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评选。</w:t>
      </w:r>
      <w:r>
        <w:rPr>
          <w:rFonts w:hint="eastAsia" w:ascii="仿宋" w:hAnsi="仿宋" w:eastAsia="仿宋"/>
          <w:sz w:val="32"/>
          <w:szCs w:val="32"/>
          <w:lang w:eastAsia="zh-CN"/>
        </w:rPr>
        <w:t>开学后，学院组织人事处将邀请专人针对收集到的作品进行评选（评选过程中不透露作品个人信息），并邀请纪检监察办公室进行监督。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表彰。此次活动设一等奖一名，二等奖两名，三等奖三名。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组织人事处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2020年2月13日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27A16"/>
    <w:multiLevelType w:val="singleLevel"/>
    <w:tmpl w:val="E1827A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5E63F2"/>
    <w:multiLevelType w:val="singleLevel"/>
    <w:tmpl w:val="135E63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33A96D"/>
    <w:multiLevelType w:val="singleLevel"/>
    <w:tmpl w:val="5533A9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E43C4"/>
    <w:rsid w:val="01AE43C4"/>
    <w:rsid w:val="03D00CAB"/>
    <w:rsid w:val="03D95D13"/>
    <w:rsid w:val="14B2350C"/>
    <w:rsid w:val="16A074CF"/>
    <w:rsid w:val="233129CF"/>
    <w:rsid w:val="23630098"/>
    <w:rsid w:val="247B1D68"/>
    <w:rsid w:val="276619E9"/>
    <w:rsid w:val="2BB6282B"/>
    <w:rsid w:val="2DB7672E"/>
    <w:rsid w:val="2F8A11AB"/>
    <w:rsid w:val="3A2B3F3F"/>
    <w:rsid w:val="3B695061"/>
    <w:rsid w:val="57A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2020-02-06T07:43:00Z</dcterms:created>
  <dc:creator>Administrator</dc:creator>
  <cp:lastModifiedBy>Administrator</cp:lastModifiedBy>
  <dcterms:modified xsi:type="dcterms:W3CDTF">2020-02-13T08:45:12Z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2052-11.8.2.8047</vt:lpwstr>
  </property>
</Properties>
</file>